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A600" w14:textId="77777777" w:rsidR="00B97AE2" w:rsidRPr="00595C02" w:rsidRDefault="00B97AE2" w:rsidP="00B97AE2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595C02">
        <w:rPr>
          <w:rFonts w:ascii="Times New Roman" w:hAnsi="Times New Roman" w:cs="Times New Roman"/>
          <w:b/>
          <w:bCs/>
          <w:sz w:val="24"/>
          <w:lang w:val="en-US"/>
        </w:rPr>
        <w:t>Sufficient Gra</w:t>
      </w:r>
      <w:r>
        <w:rPr>
          <w:rFonts w:ascii="Times New Roman" w:hAnsi="Times New Roman" w:cs="Times New Roman"/>
          <w:b/>
          <w:bCs/>
          <w:sz w:val="24"/>
          <w:lang w:val="en-US"/>
        </w:rPr>
        <w:t>ce</w:t>
      </w:r>
    </w:p>
    <w:p w14:paraId="11051D94" w14:textId="77777777" w:rsidR="00B97AE2" w:rsidRPr="00595C02" w:rsidRDefault="00B97AE2" w:rsidP="00B97AE2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595C02">
        <w:rPr>
          <w:rFonts w:ascii="Times New Roman" w:hAnsi="Times New Roman" w:cs="Times New Roman"/>
          <w:b/>
          <w:bCs/>
          <w:sz w:val="24"/>
          <w:lang w:val="en-US"/>
        </w:rPr>
        <w:t>Romans 5:1-5</w:t>
      </w:r>
    </w:p>
    <w:p w14:paraId="0C4C6680" w14:textId="77777777" w:rsidR="00B97AE2" w:rsidRDefault="00B97AE2" w:rsidP="00B97AE2">
      <w:pPr>
        <w:spacing w:after="0"/>
        <w:rPr>
          <w:rFonts w:ascii="Times New Roman" w:hAnsi="Times New Roman" w:cs="Times New Roman"/>
          <w:i/>
          <w:iCs/>
          <w:sz w:val="24"/>
          <w:lang w:val="en-US"/>
        </w:rPr>
      </w:pPr>
    </w:p>
    <w:p w14:paraId="6A04E4A9" w14:textId="77777777" w:rsidR="00B97AE2" w:rsidRPr="00D4108F" w:rsidRDefault="00B97AE2" w:rsidP="00B97AE2">
      <w:p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D4108F">
        <w:rPr>
          <w:rFonts w:ascii="Times New Roman" w:hAnsi="Times New Roman" w:cs="Times New Roman"/>
          <w:b/>
          <w:bCs/>
          <w:sz w:val="24"/>
          <w:lang w:val="en-US"/>
        </w:rPr>
        <w:t>Peace with God (v. 1)</w:t>
      </w:r>
    </w:p>
    <w:p w14:paraId="58C50F05" w14:textId="77777777" w:rsidR="00B97AE2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1Therefore, </w:t>
      </w:r>
    </w:p>
    <w:p w14:paraId="1ADE14AD" w14:textId="77777777" w:rsidR="00B97AE2" w:rsidRPr="007D777E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since we have been justified by faith,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This is the open Door</w:t>
      </w:r>
    </w:p>
    <w:p w14:paraId="54CBECDD" w14:textId="77777777" w:rsidR="00B97AE2" w:rsidRPr="007D777E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>we have peace with God through our Lord Jesus Christ.</w:t>
      </w:r>
      <w:r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Result of Faith</w:t>
      </w:r>
    </w:p>
    <w:p w14:paraId="2E4AC715" w14:textId="77777777" w:rsidR="00B97AE2" w:rsidRPr="00D4108F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</w:pPr>
      <w:r w:rsidRPr="00D4108F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Hope in God’s Glory (v. 2)</w:t>
      </w:r>
    </w:p>
    <w:p w14:paraId="05C44095" w14:textId="77777777" w:rsidR="00B97AE2" w:rsidRPr="007D777E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2Through him,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The source is Jesus Christ</w:t>
      </w:r>
    </w:p>
    <w:p w14:paraId="54EE4056" w14:textId="77777777" w:rsidR="00B97AE2" w:rsidRPr="007D777E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we have also obtained access by faith into this grace in which we stand,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God’s Gift to us.</w:t>
      </w:r>
    </w:p>
    <w:p w14:paraId="53270386" w14:textId="77777777" w:rsidR="00B97AE2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>and we rejoice in the hope of the glory of God.</w:t>
      </w:r>
      <w:r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The result of God’s Grace</w:t>
      </w:r>
    </w:p>
    <w:p w14:paraId="1ABF152E" w14:textId="77777777" w:rsidR="00B97AE2" w:rsidRPr="00184CE4" w:rsidRDefault="00B97AE2" w:rsidP="00B97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84CE4">
        <w:rPr>
          <w:rFonts w:ascii="Times New Roman" w:hAnsi="Times New Roman" w:cs="Times New Roman"/>
          <w:sz w:val="24"/>
        </w:rPr>
        <w:t>what we need</w:t>
      </w:r>
    </w:p>
    <w:p w14:paraId="2F9C55F6" w14:textId="77777777" w:rsidR="00B97AE2" w:rsidRPr="00184CE4" w:rsidRDefault="00B97AE2" w:rsidP="00B97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84CE4">
        <w:rPr>
          <w:rFonts w:ascii="Times New Roman" w:hAnsi="Times New Roman" w:cs="Times New Roman"/>
          <w:sz w:val="24"/>
        </w:rPr>
        <w:t xml:space="preserve">how we can get it </w:t>
      </w:r>
    </w:p>
    <w:p w14:paraId="1B9A8673" w14:textId="77777777" w:rsidR="00B97AE2" w:rsidRPr="00184CE4" w:rsidRDefault="00B97AE2" w:rsidP="00B97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84CE4">
        <w:rPr>
          <w:rFonts w:ascii="Times New Roman" w:hAnsi="Times New Roman" w:cs="Times New Roman"/>
          <w:sz w:val="24"/>
        </w:rPr>
        <w:t xml:space="preserve">how it affects our present challenges </w:t>
      </w:r>
    </w:p>
    <w:p w14:paraId="1224B994" w14:textId="77777777" w:rsidR="00B97AE2" w:rsidRPr="00184CE4" w:rsidRDefault="00B97AE2" w:rsidP="00B97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84CE4">
        <w:rPr>
          <w:rFonts w:ascii="Times New Roman" w:hAnsi="Times New Roman" w:cs="Times New Roman"/>
          <w:sz w:val="24"/>
        </w:rPr>
        <w:t>what will be our final outcome by accepting this promise</w:t>
      </w:r>
    </w:p>
    <w:p w14:paraId="25F02767" w14:textId="77777777" w:rsidR="00B97AE2" w:rsidRPr="00D4108F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lang w:eastAsia="en-US"/>
        </w:rPr>
      </w:pPr>
      <w:r w:rsidRPr="00D4108F">
        <w:rPr>
          <w:rFonts w:ascii="Times New Roman" w:hAnsi="Times New Roman" w:cs="Times New Roman"/>
          <w:b/>
          <w:bCs/>
          <w:color w:val="auto"/>
          <w:sz w:val="24"/>
          <w:lang w:eastAsia="en-US"/>
        </w:rPr>
        <w:t>Hope through Suffering (vv. 3-5)</w:t>
      </w:r>
    </w:p>
    <w:p w14:paraId="09245C95" w14:textId="77777777" w:rsidR="00B97AE2" w:rsidRPr="00BE3970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>3Not only that, but we rejoice in our sufferings,</w:t>
      </w:r>
      <w:r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Grace is the source of joy</w:t>
      </w:r>
    </w:p>
    <w:p w14:paraId="53008284" w14:textId="77777777" w:rsidR="00B97AE2" w:rsidRPr="00C348A9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>knowing that suffering produces endurance</w:t>
      </w:r>
      <w:r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We gain strength from God</w:t>
      </w:r>
    </w:p>
    <w:p w14:paraId="559BD93E" w14:textId="77777777" w:rsidR="00B97AE2" w:rsidRPr="00863EEF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4and endurance produces character,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The unlikely pathway to growth</w:t>
      </w:r>
    </w:p>
    <w:p w14:paraId="56EA10D0" w14:textId="77777777" w:rsidR="00B97AE2" w:rsidRPr="005561E7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and character produces hope,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The outcome of suffering</w:t>
      </w:r>
    </w:p>
    <w:p w14:paraId="6C93EDFA" w14:textId="77777777" w:rsidR="00B97AE2" w:rsidRPr="00863EEF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5and hope does not put us to shame,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We can stand strong in grace</w:t>
      </w:r>
    </w:p>
    <w:p w14:paraId="021D77AD" w14:textId="77777777" w:rsidR="00B97AE2" w:rsidRPr="00863EEF" w:rsidRDefault="00B97AE2" w:rsidP="00B97AE2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595C02"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>because God’s love has been poured into our hearts through the Holy Spirit who has been given to us.</w:t>
      </w:r>
      <w:r>
        <w:rPr>
          <w:rFonts w:ascii="Times New Roman" w:hAnsi="Times New Roman" w:cs="Times New Roman"/>
          <w:i/>
          <w:iCs/>
          <w:color w:val="auto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en-US" w:eastAsia="en-US"/>
        </w:rPr>
        <w:t>God’s assurance to us that he is with us</w:t>
      </w:r>
    </w:p>
    <w:p w14:paraId="3F84D208" w14:textId="77777777" w:rsidR="00B97AE2" w:rsidRDefault="00B97AE2" w:rsidP="00B97AE2">
      <w:pPr>
        <w:spacing w:after="0"/>
        <w:rPr>
          <w:rFonts w:ascii="Times New Roman" w:hAnsi="Times New Roman" w:cs="Times New Roman"/>
          <w:sz w:val="24"/>
        </w:rPr>
      </w:pPr>
    </w:p>
    <w:p w14:paraId="657A60DC" w14:textId="77777777" w:rsidR="00B97AE2" w:rsidRDefault="00B97AE2" w:rsidP="00B97A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“We are stronger in our weakest moments when the Lord is with us than our strongest moments without him.” </w:t>
      </w:r>
      <w:proofErr w:type="spellStart"/>
      <w:r>
        <w:rPr>
          <w:rFonts w:ascii="Times New Roman" w:hAnsi="Times New Roman" w:cs="Times New Roman"/>
          <w:sz w:val="24"/>
        </w:rPr>
        <w:t>Busic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46B47">
        <w:rPr>
          <w:rFonts w:ascii="Times New Roman" w:hAnsi="Times New Roman" w:cs="Times New Roman"/>
          <w:i/>
          <w:iCs/>
          <w:sz w:val="24"/>
        </w:rPr>
        <w:t>Way, Truth, Life</w:t>
      </w:r>
      <w:r>
        <w:rPr>
          <w:rFonts w:ascii="Times New Roman" w:hAnsi="Times New Roman" w:cs="Times New Roman"/>
          <w:sz w:val="24"/>
        </w:rPr>
        <w:t>, 155.</w:t>
      </w:r>
    </w:p>
    <w:p w14:paraId="22E2D49B" w14:textId="77777777" w:rsidR="00B97AE2" w:rsidRPr="007F3087" w:rsidRDefault="00B97AE2" w:rsidP="00B97AE2">
      <w:pPr>
        <w:spacing w:after="0"/>
        <w:rPr>
          <w:rFonts w:ascii="Times New Roman" w:hAnsi="Times New Roman" w:cs="Times New Roman"/>
          <w:sz w:val="24"/>
        </w:rPr>
      </w:pPr>
    </w:p>
    <w:p w14:paraId="7302FB5F" w14:textId="77777777" w:rsidR="00B97AE2" w:rsidRDefault="00B97AE2" w:rsidP="00B97AE2"/>
    <w:p w14:paraId="1228FA34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A2C"/>
    <w:multiLevelType w:val="hybridMultilevel"/>
    <w:tmpl w:val="373EC6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E2"/>
    <w:rsid w:val="001924D9"/>
    <w:rsid w:val="003D2C3A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B97AE2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0D8C9"/>
  <w15:chartTrackingRefBased/>
  <w15:docId w15:val="{ABCEC7C4-5091-DC40-82E0-4420917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AE2"/>
    <w:pPr>
      <w:widowControl w:val="0"/>
      <w:spacing w:after="120"/>
      <w:jc w:val="left"/>
    </w:pPr>
    <w:rPr>
      <w:rFonts w:ascii="SBL BibLit" w:hAnsi="SBL BibLit" w:cs="Calibri"/>
      <w:color w:val="000000"/>
      <w:sz w:val="22"/>
      <w:lang w:val="en-PH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B9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2021-10-10T09:26:00Z</dcterms:created>
  <dcterms:modified xsi:type="dcterms:W3CDTF">2021-10-10T09:27:00Z</dcterms:modified>
</cp:coreProperties>
</file>